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64" w:rsidRDefault="00C16464" w:rsidP="00C16464">
      <w:pPr>
        <w:jc w:val="center"/>
        <w:rPr>
          <w:sz w:val="40"/>
          <w:szCs w:val="40"/>
        </w:rPr>
      </w:pPr>
    </w:p>
    <w:p w:rsidR="00C16464" w:rsidRDefault="00C16464" w:rsidP="00C16464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2552700" cy="9334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64" w:rsidRPr="0022445D" w:rsidRDefault="00C16464" w:rsidP="00C16464">
      <w:pPr>
        <w:jc w:val="center"/>
        <w:rPr>
          <w:sz w:val="36"/>
          <w:szCs w:val="36"/>
        </w:rPr>
      </w:pPr>
      <w:r w:rsidRPr="0022445D">
        <w:rPr>
          <w:sz w:val="36"/>
          <w:szCs w:val="36"/>
        </w:rPr>
        <w:t xml:space="preserve">Faculty of Information Technology </w:t>
      </w:r>
    </w:p>
    <w:p w:rsidR="00C16464" w:rsidRPr="0022445D" w:rsidRDefault="00C16464" w:rsidP="00C16464">
      <w:pPr>
        <w:jc w:val="center"/>
        <w:rPr>
          <w:sz w:val="36"/>
          <w:szCs w:val="36"/>
        </w:rPr>
      </w:pPr>
      <w:r w:rsidRPr="0022445D">
        <w:rPr>
          <w:sz w:val="36"/>
          <w:szCs w:val="36"/>
        </w:rPr>
        <w:t>Computer Systems Engineering Department</w:t>
      </w:r>
    </w:p>
    <w:p w:rsidR="00C16464" w:rsidRPr="0022445D" w:rsidRDefault="00C16464" w:rsidP="00C16464">
      <w:pPr>
        <w:jc w:val="center"/>
        <w:rPr>
          <w:sz w:val="40"/>
          <w:szCs w:val="40"/>
        </w:rPr>
      </w:pPr>
    </w:p>
    <w:p w:rsidR="00C16464" w:rsidRDefault="00C16464" w:rsidP="00C16464">
      <w:pPr>
        <w:jc w:val="center"/>
        <w:rPr>
          <w:sz w:val="36"/>
          <w:szCs w:val="36"/>
        </w:rPr>
      </w:pPr>
      <w:r w:rsidRPr="0022445D">
        <w:rPr>
          <w:sz w:val="36"/>
          <w:szCs w:val="36"/>
        </w:rPr>
        <w:t xml:space="preserve">Digital Lab ENCS </w:t>
      </w:r>
      <w:r>
        <w:rPr>
          <w:sz w:val="36"/>
          <w:szCs w:val="36"/>
        </w:rPr>
        <w:t>3</w:t>
      </w:r>
      <w:r w:rsidRPr="0022445D">
        <w:rPr>
          <w:sz w:val="36"/>
          <w:szCs w:val="36"/>
        </w:rPr>
        <w:t xml:space="preserve">12 </w:t>
      </w:r>
      <w:r>
        <w:rPr>
          <w:sz w:val="36"/>
          <w:szCs w:val="36"/>
        </w:rPr>
        <w:t>pre</w:t>
      </w:r>
      <w:r w:rsidRPr="0022445D">
        <w:rPr>
          <w:sz w:val="36"/>
          <w:szCs w:val="36"/>
        </w:rPr>
        <w:t>.Lab.NO.</w:t>
      </w:r>
      <w:r>
        <w:rPr>
          <w:sz w:val="36"/>
          <w:szCs w:val="36"/>
        </w:rPr>
        <w:t>4</w:t>
      </w:r>
      <w:r w:rsidR="00737FE7">
        <w:rPr>
          <w:sz w:val="36"/>
          <w:szCs w:val="36"/>
        </w:rPr>
        <w:t>\</w:t>
      </w:r>
    </w:p>
    <w:p w:rsidR="00737FE7" w:rsidRDefault="00737FE7" w:rsidP="00C16464">
      <w:pPr>
        <w:jc w:val="center"/>
        <w:rPr>
          <w:sz w:val="36"/>
          <w:szCs w:val="36"/>
        </w:rPr>
      </w:pPr>
    </w:p>
    <w:p w:rsidR="00737FE7" w:rsidRPr="00737FE7" w:rsidRDefault="00737FE7" w:rsidP="00737FE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Times New Roman"/>
          <w:b/>
          <w:bCs/>
          <w:sz w:val="40"/>
          <w:szCs w:val="40"/>
        </w:rPr>
      </w:pPr>
      <w:r w:rsidRPr="00737FE7">
        <w:rPr>
          <w:rFonts w:ascii="Calibri" w:hAnsi="Calibri" w:cs="Times New Roman"/>
          <w:b/>
          <w:bCs/>
          <w:sz w:val="40"/>
          <w:szCs w:val="40"/>
        </w:rPr>
        <w:t>Digital Circuit Implementations Using</w:t>
      </w:r>
    </w:p>
    <w:p w:rsidR="00737FE7" w:rsidRPr="00737FE7" w:rsidRDefault="00737FE7" w:rsidP="00737FE7">
      <w:pPr>
        <w:jc w:val="center"/>
        <w:rPr>
          <w:rFonts w:ascii="Calibri" w:hAnsi="Calibri"/>
          <w:sz w:val="36"/>
          <w:szCs w:val="36"/>
        </w:rPr>
      </w:pPr>
      <w:r w:rsidRPr="00737FE7">
        <w:rPr>
          <w:rFonts w:ascii="Calibri" w:hAnsi="Calibri" w:cs="Times New Roman"/>
          <w:b/>
          <w:bCs/>
          <w:sz w:val="40"/>
          <w:szCs w:val="40"/>
        </w:rPr>
        <w:t>Breadboard</w:t>
      </w:r>
    </w:p>
    <w:p w:rsidR="00C16464" w:rsidRDefault="00C16464" w:rsidP="00C16464">
      <w:pPr>
        <w:jc w:val="center"/>
        <w:rPr>
          <w:b/>
          <w:bCs/>
          <w:sz w:val="36"/>
          <w:szCs w:val="36"/>
        </w:rPr>
      </w:pPr>
    </w:p>
    <w:p w:rsidR="00C16464" w:rsidRPr="00F35DEC" w:rsidRDefault="00C16464" w:rsidP="00C16464">
      <w:pPr>
        <w:rPr>
          <w:b/>
          <w:bCs/>
          <w:sz w:val="36"/>
          <w:szCs w:val="36"/>
        </w:rPr>
      </w:pPr>
      <w:r w:rsidRPr="009C77F0">
        <w:rPr>
          <w:sz w:val="36"/>
          <w:szCs w:val="36"/>
        </w:rPr>
        <w:t>Prepared By:</w:t>
      </w:r>
      <w:r>
        <w:rPr>
          <w:b/>
          <w:bCs/>
          <w:sz w:val="36"/>
          <w:szCs w:val="36"/>
        </w:rPr>
        <w:t xml:space="preserve"> </w:t>
      </w:r>
      <w:r w:rsidRPr="0022445D">
        <w:rPr>
          <w:sz w:val="40"/>
          <w:szCs w:val="40"/>
        </w:rPr>
        <w:t xml:space="preserve">Areej Darweesh </w:t>
      </w:r>
      <w:r>
        <w:rPr>
          <w:sz w:val="40"/>
          <w:szCs w:val="40"/>
        </w:rPr>
        <w:t xml:space="preserve">        </w:t>
      </w:r>
      <w:r w:rsidRPr="0022445D">
        <w:rPr>
          <w:sz w:val="40"/>
          <w:szCs w:val="40"/>
        </w:rPr>
        <w:t>1070484</w:t>
      </w:r>
    </w:p>
    <w:p w:rsidR="00C16464" w:rsidRDefault="00C16464" w:rsidP="00C16464">
      <w:pPr>
        <w:rPr>
          <w:sz w:val="40"/>
          <w:szCs w:val="40"/>
        </w:rPr>
      </w:pPr>
      <w:r w:rsidRPr="009C77F0">
        <w:rPr>
          <w:sz w:val="40"/>
          <w:szCs w:val="40"/>
        </w:rPr>
        <w:t>Instructor:</w:t>
      </w:r>
      <w:r>
        <w:rPr>
          <w:sz w:val="40"/>
          <w:szCs w:val="40"/>
        </w:rPr>
        <w:t xml:space="preserve">  Dr. Hanna Saba Hanna Bullata. </w:t>
      </w:r>
    </w:p>
    <w:p w:rsidR="00C16464" w:rsidRDefault="00C16464" w:rsidP="00C1646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Pr="009C77F0">
        <w:rPr>
          <w:sz w:val="40"/>
          <w:szCs w:val="40"/>
        </w:rPr>
        <w:t xml:space="preserve">Date       </w:t>
      </w:r>
      <w:r w:rsidRPr="00F4100B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 </w:t>
      </w:r>
      <w:r>
        <w:rPr>
          <w:sz w:val="40"/>
          <w:szCs w:val="40"/>
        </w:rPr>
        <w:t>9</w:t>
      </w:r>
      <w:r w:rsidRPr="00F4100B">
        <w:rPr>
          <w:sz w:val="40"/>
          <w:szCs w:val="40"/>
        </w:rPr>
        <w:t>/2/2010</w:t>
      </w:r>
    </w:p>
    <w:p w:rsidR="00D67025" w:rsidRDefault="00D67025" w:rsidP="00C16464">
      <w:pPr>
        <w:rPr>
          <w:sz w:val="40"/>
          <w:szCs w:val="40"/>
        </w:rPr>
      </w:pPr>
    </w:p>
    <w:p w:rsidR="00D67025" w:rsidRDefault="00D67025" w:rsidP="00C16464">
      <w:pPr>
        <w:rPr>
          <w:sz w:val="40"/>
          <w:szCs w:val="40"/>
        </w:rPr>
      </w:pPr>
    </w:p>
    <w:p w:rsidR="00D67025" w:rsidRDefault="00D67025" w:rsidP="00C16464">
      <w:pPr>
        <w:rPr>
          <w:sz w:val="40"/>
          <w:szCs w:val="40"/>
        </w:rPr>
      </w:pPr>
    </w:p>
    <w:p w:rsidR="00D67025" w:rsidRPr="00795507" w:rsidRDefault="00D67025" w:rsidP="00D67025">
      <w:pPr>
        <w:pStyle w:val="ListParagraph"/>
        <w:numPr>
          <w:ilvl w:val="0"/>
          <w:numId w:val="1"/>
        </w:numPr>
        <w:ind w:left="-90"/>
        <w:rPr>
          <w:rFonts w:ascii="Calibri" w:hAnsi="Calibri"/>
          <w:sz w:val="28"/>
          <w:szCs w:val="28"/>
        </w:rPr>
      </w:pPr>
      <w:r w:rsidRPr="00D67025">
        <w:rPr>
          <w:rFonts w:ascii="Calibri" w:hAnsi="Calibri" w:cs="Times New Roman"/>
          <w:sz w:val="28"/>
          <w:szCs w:val="28"/>
        </w:rPr>
        <w:lastRenderedPageBreak/>
        <w:t>Design and Implement a Full Adder using the gates on the chips.</w:t>
      </w:r>
    </w:p>
    <w:p w:rsidR="00795507" w:rsidRPr="00795507" w:rsidRDefault="00795507" w:rsidP="00795507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795507" w:rsidRDefault="00795507" w:rsidP="00795507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drawing>
          <wp:inline distT="0" distB="0" distL="0" distR="0">
            <wp:extent cx="4387893" cy="16764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93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507" w:rsidRDefault="00795507" w:rsidP="00795507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Fig(1)</w:t>
      </w:r>
    </w:p>
    <w:p w:rsidR="00FA542A" w:rsidRPr="008D1DAC" w:rsidRDefault="00FA542A" w:rsidP="00795507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</w:p>
    <w:p w:rsidR="008D1DAC" w:rsidRDefault="00795507" w:rsidP="008D1DAC">
      <w:pPr>
        <w:pStyle w:val="ListParagraph"/>
        <w:ind w:left="-90"/>
        <w:rPr>
          <w:rFonts w:ascii="Calibri" w:hAnsi="Calibri" w:cs="Times New Roman"/>
          <w:sz w:val="26"/>
          <w:szCs w:val="26"/>
        </w:rPr>
      </w:pPr>
      <w:r w:rsidRPr="00795507">
        <w:rPr>
          <w:rFonts w:ascii="Calibri" w:hAnsi="Calibri" w:cs="Times New Roman"/>
          <w:sz w:val="26"/>
          <w:szCs w:val="26"/>
        </w:rPr>
        <w:t>The truth table of the full adder is shown in table</w:t>
      </w:r>
      <w:r>
        <w:rPr>
          <w:rFonts w:ascii="Calibri" w:hAnsi="Calibri" w:cs="Times New Roman"/>
          <w:sz w:val="26"/>
          <w:szCs w:val="26"/>
        </w:rPr>
        <w:t xml:space="preserve"> </w:t>
      </w:r>
      <w:r w:rsidRPr="00795507">
        <w:rPr>
          <w:rFonts w:ascii="Calibri" w:hAnsi="Calibri" w:cs="Times New Roman"/>
          <w:sz w:val="26"/>
          <w:szCs w:val="26"/>
        </w:rPr>
        <w:t>(1).</w:t>
      </w:r>
    </w:p>
    <w:p w:rsidR="00FA542A" w:rsidRPr="00795507" w:rsidRDefault="00FA542A" w:rsidP="008D1DAC">
      <w:pPr>
        <w:pStyle w:val="ListParagraph"/>
        <w:ind w:left="-90"/>
        <w:rPr>
          <w:rFonts w:ascii="Calibri" w:hAnsi="Calibri"/>
          <w:sz w:val="26"/>
          <w:szCs w:val="26"/>
        </w:rPr>
      </w:pPr>
    </w:p>
    <w:p w:rsidR="008D1DAC" w:rsidRDefault="008D1DAC" w:rsidP="008D1DAC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 w:rsidRPr="008D1DAC">
        <w:rPr>
          <w:noProof/>
          <w:szCs w:val="28"/>
        </w:rPr>
        <w:drawing>
          <wp:inline distT="0" distB="0" distL="0" distR="0">
            <wp:extent cx="3286125" cy="18383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507" w:rsidRDefault="00795507" w:rsidP="008D1DAC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Table (1)</w:t>
      </w:r>
    </w:p>
    <w:p w:rsidR="00FA542A" w:rsidRDefault="00FA542A" w:rsidP="008D1DAC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</w:p>
    <w:p w:rsidR="00087C8D" w:rsidRDefault="00C52609" w:rsidP="00C52609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The K_map of the sum (S) is shown in Fig(2). </w:t>
      </w:r>
    </w:p>
    <w:p w:rsidR="00FA542A" w:rsidRDefault="00FA542A" w:rsidP="00C52609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795507" w:rsidRDefault="00087C8D" w:rsidP="00087C8D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drawing>
          <wp:inline distT="0" distB="0" distL="0" distR="0">
            <wp:extent cx="3067050" cy="876300"/>
            <wp:effectExtent l="1905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609" w:rsidRDefault="00C52609" w:rsidP="00087C8D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Fig(2)</w:t>
      </w:r>
    </w:p>
    <w:p w:rsidR="00C52609" w:rsidRDefault="00C52609" w:rsidP="00C52609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S= A. B’. Cin’ +A’. B’. Cin + A .B. Cin + A’. B. Cin’ </w:t>
      </w:r>
    </w:p>
    <w:p w:rsidR="00C52609" w:rsidRDefault="00C52609" w:rsidP="00C52609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=A.(B’ Cin’ + B Cin) + A’.(B’Cin + B Cin’)</w:t>
      </w:r>
    </w:p>
    <w:p w:rsidR="00C52609" w:rsidRDefault="00C52609" w:rsidP="00C52609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= A.(B </w:t>
      </w:r>
      <w:r w:rsidRPr="00C52609">
        <w:rPr>
          <w:rFonts w:ascii="Calibri" w:hAnsi="Calibri"/>
          <w:b/>
          <w:bCs/>
        </w:rPr>
        <w:t>XOR</w:t>
      </w:r>
      <w:r>
        <w:rPr>
          <w:rFonts w:ascii="Calibri" w:hAnsi="Calibri"/>
          <w:sz w:val="28"/>
          <w:szCs w:val="28"/>
        </w:rPr>
        <w:t xml:space="preserve"> Cin)’ + A’.(B </w:t>
      </w:r>
      <w:r w:rsidRPr="00C52609">
        <w:rPr>
          <w:rFonts w:ascii="Calibri" w:hAnsi="Calibri"/>
          <w:b/>
          <w:bCs/>
        </w:rPr>
        <w:t>XOR</w:t>
      </w:r>
      <w:r>
        <w:rPr>
          <w:rFonts w:ascii="Calibri" w:hAnsi="Calibri"/>
          <w:sz w:val="28"/>
          <w:szCs w:val="28"/>
        </w:rPr>
        <w:t xml:space="preserve"> Cin)</w:t>
      </w:r>
    </w:p>
    <w:p w:rsidR="008027DB" w:rsidRPr="00FA542A" w:rsidRDefault="00C52609" w:rsidP="00FA542A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= A </w:t>
      </w:r>
      <w:r w:rsidRPr="00C52609">
        <w:rPr>
          <w:rFonts w:ascii="Calibri" w:hAnsi="Calibri"/>
          <w:b/>
          <w:bCs/>
        </w:rPr>
        <w:t>XOR</w:t>
      </w:r>
      <w:r>
        <w:rPr>
          <w:rFonts w:ascii="Calibri" w:hAnsi="Calibri"/>
          <w:sz w:val="28"/>
          <w:szCs w:val="28"/>
        </w:rPr>
        <w:t xml:space="preserve"> (B </w:t>
      </w:r>
      <w:r w:rsidRPr="00C52609">
        <w:rPr>
          <w:rFonts w:ascii="Calibri" w:hAnsi="Calibri"/>
          <w:b/>
          <w:bCs/>
        </w:rPr>
        <w:t>XOR</w:t>
      </w:r>
      <w:r>
        <w:rPr>
          <w:rFonts w:ascii="Calibri" w:hAnsi="Calibri"/>
          <w:sz w:val="28"/>
          <w:szCs w:val="28"/>
        </w:rPr>
        <w:t xml:space="preserve"> Cin)</w:t>
      </w:r>
    </w:p>
    <w:p w:rsidR="00C52609" w:rsidRDefault="00C52609" w:rsidP="00C52609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t>The k_map of the carry out (Cout) is shown in Fig(3).</w:t>
      </w:r>
    </w:p>
    <w:p w:rsidR="00FA542A" w:rsidRDefault="00FA542A" w:rsidP="00C52609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C52609" w:rsidRDefault="00C52609" w:rsidP="00C52609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drawing>
          <wp:inline distT="0" distB="0" distL="0" distR="0">
            <wp:extent cx="3067050" cy="866775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609" w:rsidRDefault="00C52609" w:rsidP="00C52609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Fig(3)</w:t>
      </w:r>
    </w:p>
    <w:p w:rsidR="00FA542A" w:rsidRDefault="00FA542A" w:rsidP="00C52609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</w:p>
    <w:p w:rsidR="007229CC" w:rsidRDefault="007229CC" w:rsidP="007229CC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Cout = A.B + A.B’.Cin + A’.B. Cin</w:t>
      </w:r>
    </w:p>
    <w:p w:rsidR="007229CC" w:rsidRDefault="007229CC" w:rsidP="007229CC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=A.B +Cin.(AB’ +A’B)</w:t>
      </w:r>
    </w:p>
    <w:p w:rsidR="007820BA" w:rsidRDefault="007229CC" w:rsidP="007820BA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=A.B + Cin.(A </w:t>
      </w:r>
      <w:r w:rsidRPr="007229CC">
        <w:rPr>
          <w:rFonts w:ascii="Calibri" w:hAnsi="Calibri"/>
          <w:b/>
          <w:bCs/>
        </w:rPr>
        <w:t>XOR</w:t>
      </w:r>
      <w:r>
        <w:rPr>
          <w:rFonts w:ascii="Calibri" w:hAnsi="Calibri"/>
          <w:sz w:val="28"/>
          <w:szCs w:val="28"/>
        </w:rPr>
        <w:t xml:space="preserve"> B).</w:t>
      </w:r>
    </w:p>
    <w:p w:rsidR="00326FB4" w:rsidRPr="007820BA" w:rsidRDefault="00326FB4" w:rsidP="007820BA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326FB4" w:rsidRDefault="007820BA" w:rsidP="007229CC">
      <w:pPr>
        <w:pStyle w:val="ListParagraph"/>
        <w:ind w:left="-90"/>
        <w:rPr>
          <w:rFonts w:ascii="Calibri" w:hAnsi="Calibri"/>
          <w:noProof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The design of</w:t>
      </w:r>
      <w:r w:rsidRPr="00D67025">
        <w:rPr>
          <w:rFonts w:ascii="Calibri" w:hAnsi="Calibri" w:cs="Times New Roman"/>
          <w:sz w:val="28"/>
          <w:szCs w:val="28"/>
        </w:rPr>
        <w:t xml:space="preserve"> </w:t>
      </w:r>
      <w:r>
        <w:rPr>
          <w:rFonts w:ascii="Calibri" w:hAnsi="Calibri" w:cs="Times New Roman"/>
          <w:sz w:val="28"/>
          <w:szCs w:val="28"/>
        </w:rPr>
        <w:t xml:space="preserve">the </w:t>
      </w:r>
      <w:r w:rsidRPr="00D67025">
        <w:rPr>
          <w:rFonts w:ascii="Calibri" w:hAnsi="Calibri" w:cs="Times New Roman"/>
          <w:sz w:val="28"/>
          <w:szCs w:val="28"/>
        </w:rPr>
        <w:t>Full Adder using the gates on the chips</w:t>
      </w:r>
      <w:r>
        <w:rPr>
          <w:rFonts w:ascii="Calibri" w:hAnsi="Calibri" w:cs="Times New Roman"/>
          <w:sz w:val="28"/>
          <w:szCs w:val="28"/>
        </w:rPr>
        <w:t xml:space="preserve"> is shown in Fig (4).</w:t>
      </w:r>
      <w:r>
        <w:rPr>
          <w:rFonts w:ascii="Calibri" w:hAnsi="Calibri"/>
          <w:noProof/>
          <w:sz w:val="28"/>
          <w:szCs w:val="28"/>
        </w:rPr>
        <w:t xml:space="preserve"> </w:t>
      </w:r>
    </w:p>
    <w:p w:rsidR="00326FB4" w:rsidRDefault="00326FB4" w:rsidP="007229CC">
      <w:pPr>
        <w:pStyle w:val="ListParagraph"/>
        <w:ind w:left="-90"/>
        <w:rPr>
          <w:rFonts w:ascii="Calibri" w:hAnsi="Calibri"/>
          <w:noProof/>
          <w:sz w:val="28"/>
          <w:szCs w:val="28"/>
        </w:rPr>
      </w:pPr>
    </w:p>
    <w:p w:rsidR="007820BA" w:rsidRDefault="007820BA" w:rsidP="007229CC">
      <w:pPr>
        <w:pStyle w:val="ListParagraph"/>
        <w:ind w:left="-90"/>
        <w:rPr>
          <w:rFonts w:ascii="Calibri" w:hAnsi="Calibri"/>
          <w:noProof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drawing>
          <wp:inline distT="0" distB="0" distL="0" distR="0">
            <wp:extent cx="5476875" cy="188595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FB4" w:rsidRDefault="00326FB4" w:rsidP="00326FB4">
      <w:pPr>
        <w:pStyle w:val="ListParagraph"/>
        <w:ind w:left="-90"/>
        <w:jc w:val="center"/>
        <w:rPr>
          <w:rFonts w:ascii="Calibri" w:hAnsi="Calibri"/>
          <w:noProof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t>Fig(4)</w:t>
      </w:r>
    </w:p>
    <w:p w:rsidR="00DD6E94" w:rsidRDefault="00DD6E94" w:rsidP="00326FB4">
      <w:pPr>
        <w:pStyle w:val="ListParagraph"/>
        <w:ind w:left="-90"/>
        <w:jc w:val="center"/>
        <w:rPr>
          <w:rFonts w:ascii="Calibri" w:hAnsi="Calibri"/>
          <w:noProof/>
          <w:sz w:val="28"/>
          <w:szCs w:val="28"/>
        </w:rPr>
      </w:pPr>
    </w:p>
    <w:p w:rsidR="00381026" w:rsidRPr="00E86D83" w:rsidRDefault="00DD6E94" w:rsidP="00E86D83">
      <w:pPr>
        <w:pStyle w:val="ListParagraph"/>
        <w:numPr>
          <w:ilvl w:val="0"/>
          <w:numId w:val="1"/>
        </w:numPr>
        <w:tabs>
          <w:tab w:val="left" w:pos="180"/>
          <w:tab w:val="left" w:pos="900"/>
        </w:tabs>
        <w:ind w:left="180" w:hanging="270"/>
        <w:rPr>
          <w:rFonts w:ascii="Calibri" w:hAnsi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6E94">
        <w:rPr>
          <w:rFonts w:ascii="Calibri" w:hAnsi="Calibri" w:cs="Times New Roman"/>
          <w:sz w:val="26"/>
          <w:szCs w:val="26"/>
        </w:rPr>
        <w:t>Design and Implement a 4x1 multiplexer using the gates on the chips.</w:t>
      </w:r>
    </w:p>
    <w:p w:rsidR="00FB3BAE" w:rsidRDefault="00FB3BAE" w:rsidP="00FB3BAE">
      <w:pPr>
        <w:pStyle w:val="ListParagraph"/>
        <w:tabs>
          <w:tab w:val="left" w:pos="180"/>
          <w:tab w:val="left" w:pos="900"/>
        </w:tabs>
        <w:ind w:left="18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noProof/>
          <w:sz w:val="26"/>
          <w:szCs w:val="26"/>
        </w:rPr>
        <w:drawing>
          <wp:inline distT="0" distB="0" distL="0" distR="0">
            <wp:extent cx="5486400" cy="17907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026" w:rsidRDefault="00381026" w:rsidP="00FB3BAE">
      <w:pPr>
        <w:pStyle w:val="ListParagraph"/>
        <w:tabs>
          <w:tab w:val="left" w:pos="180"/>
          <w:tab w:val="left" w:pos="900"/>
        </w:tabs>
        <w:ind w:left="18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Fig(5)</w:t>
      </w:r>
    </w:p>
    <w:p w:rsidR="00381026" w:rsidRDefault="00381026" w:rsidP="00381026">
      <w:pPr>
        <w:pStyle w:val="ListParagraph"/>
        <w:tabs>
          <w:tab w:val="left" w:pos="180"/>
          <w:tab w:val="left" w:pos="900"/>
        </w:tabs>
        <w:ind w:left="18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>The output of the 4*1 MUX will be as the following:</w:t>
      </w:r>
    </w:p>
    <w:p w:rsidR="00381026" w:rsidRDefault="00381026" w:rsidP="00381026">
      <w:pPr>
        <w:pStyle w:val="ListParagraph"/>
        <w:tabs>
          <w:tab w:val="left" w:pos="180"/>
          <w:tab w:val="left" w:pos="900"/>
        </w:tabs>
        <w:ind w:left="18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</w:t>
      </w:r>
    </w:p>
    <w:p w:rsidR="00381026" w:rsidRDefault="00381026" w:rsidP="00381026">
      <w:pPr>
        <w:pStyle w:val="ListParagraph"/>
        <w:tabs>
          <w:tab w:val="left" w:pos="180"/>
          <w:tab w:val="left" w:pos="900"/>
        </w:tabs>
        <w:ind w:left="180"/>
        <w:jc w:val="center"/>
        <w:rPr>
          <w:rFonts w:ascii="Calibri" w:hAnsi="Calibri"/>
          <w:sz w:val="26"/>
          <w:szCs w:val="26"/>
        </w:rPr>
      </w:pPr>
      <w:r w:rsidRPr="00381026">
        <w:rPr>
          <w:noProof/>
          <w:szCs w:val="26"/>
        </w:rPr>
        <w:drawing>
          <wp:inline distT="0" distB="0" distL="0" distR="0">
            <wp:extent cx="1971675" cy="1028700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026" w:rsidRDefault="00381026" w:rsidP="00381026">
      <w:pPr>
        <w:pStyle w:val="ListParagraph"/>
        <w:tabs>
          <w:tab w:val="left" w:pos="180"/>
          <w:tab w:val="left" w:pos="900"/>
        </w:tabs>
        <w:ind w:left="18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Fig(6)</w:t>
      </w:r>
    </w:p>
    <w:p w:rsidR="00FA542A" w:rsidRDefault="00FA542A" w:rsidP="00381026">
      <w:pPr>
        <w:pStyle w:val="ListParagraph"/>
        <w:tabs>
          <w:tab w:val="left" w:pos="180"/>
          <w:tab w:val="left" w:pos="900"/>
        </w:tabs>
        <w:ind w:left="180"/>
        <w:jc w:val="center"/>
        <w:rPr>
          <w:rFonts w:ascii="Calibri" w:hAnsi="Calibri"/>
          <w:sz w:val="26"/>
          <w:szCs w:val="26"/>
        </w:rPr>
      </w:pPr>
    </w:p>
    <w:p w:rsidR="007229CC" w:rsidRDefault="00B93FB7" w:rsidP="007229CC">
      <w:pPr>
        <w:pStyle w:val="ListParagraph"/>
        <w:ind w:left="-90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The design of</w:t>
      </w:r>
      <w:r w:rsidRPr="00D67025">
        <w:rPr>
          <w:rFonts w:ascii="Calibri" w:hAnsi="Calibri" w:cs="Times New Roman"/>
          <w:sz w:val="28"/>
          <w:szCs w:val="28"/>
        </w:rPr>
        <w:t xml:space="preserve"> </w:t>
      </w:r>
      <w:r>
        <w:rPr>
          <w:rFonts w:ascii="Calibri" w:hAnsi="Calibri" w:cs="Times New Roman"/>
          <w:sz w:val="28"/>
          <w:szCs w:val="28"/>
        </w:rPr>
        <w:t xml:space="preserve">the 4*1 MUX </w:t>
      </w:r>
      <w:r w:rsidRPr="00D67025">
        <w:rPr>
          <w:rFonts w:ascii="Calibri" w:hAnsi="Calibri" w:cs="Times New Roman"/>
          <w:sz w:val="28"/>
          <w:szCs w:val="28"/>
        </w:rPr>
        <w:t>using the gates on the chips</w:t>
      </w:r>
      <w:r>
        <w:rPr>
          <w:rFonts w:ascii="Calibri" w:hAnsi="Calibri" w:cs="Times New Roman"/>
          <w:sz w:val="28"/>
          <w:szCs w:val="28"/>
        </w:rPr>
        <w:t xml:space="preserve"> is shown in Fig (7).</w:t>
      </w:r>
    </w:p>
    <w:p w:rsidR="00D327FC" w:rsidRDefault="00D327FC" w:rsidP="007229CC">
      <w:pPr>
        <w:pStyle w:val="ListParagraph"/>
        <w:ind w:left="-90"/>
        <w:rPr>
          <w:rFonts w:ascii="Calibri" w:hAnsi="Calibri" w:cs="Times New Roman"/>
          <w:sz w:val="28"/>
          <w:szCs w:val="28"/>
        </w:rPr>
      </w:pPr>
    </w:p>
    <w:p w:rsidR="00DE3822" w:rsidRDefault="00D327FC" w:rsidP="00D327FC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w:drawing>
          <wp:inline distT="0" distB="0" distL="0" distR="0">
            <wp:extent cx="6124575" cy="348615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7FC" w:rsidRDefault="00D327FC" w:rsidP="00D327FC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 (7)</w:t>
      </w:r>
    </w:p>
    <w:p w:rsidR="00FA542A" w:rsidRPr="007229CC" w:rsidRDefault="00FA542A" w:rsidP="00D327FC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</w:p>
    <w:p w:rsidR="00C52609" w:rsidRDefault="00D327FC" w:rsidP="00C52609">
      <w:pPr>
        <w:pStyle w:val="ListParagraph"/>
        <w:ind w:left="-90"/>
        <w:rPr>
          <w:rFonts w:ascii="Calibri" w:hAnsi="Calibri" w:cs="Times New Roman"/>
          <w:sz w:val="28"/>
          <w:szCs w:val="28"/>
        </w:rPr>
      </w:pPr>
      <w:r w:rsidRPr="00D327FC">
        <w:rPr>
          <w:rFonts w:ascii="Calibri" w:hAnsi="Calibri" w:cs="Times New Roman"/>
          <w:sz w:val="28"/>
          <w:szCs w:val="28"/>
        </w:rPr>
        <w:t>Design and Implement a 2-4 “active-low” decoder using the gates on the chips</w:t>
      </w:r>
      <w:r>
        <w:rPr>
          <w:rFonts w:ascii="Calibri" w:hAnsi="Calibri" w:cs="Times New Roman"/>
          <w:sz w:val="28"/>
          <w:szCs w:val="28"/>
        </w:rPr>
        <w:t>.</w:t>
      </w:r>
    </w:p>
    <w:p w:rsidR="00D024C0" w:rsidRPr="00D024C0" w:rsidRDefault="00D024C0" w:rsidP="00D024C0">
      <w:pPr>
        <w:pStyle w:val="ListParagraph"/>
        <w:ind w:left="-90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The truth table of the 2_4 “active-low” decoder is shown in the fig(8).</w:t>
      </w:r>
    </w:p>
    <w:p w:rsidR="00D024C0" w:rsidRDefault="00D024C0" w:rsidP="00D024C0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 w:rsidRPr="00D024C0">
        <w:rPr>
          <w:noProof/>
          <w:szCs w:val="28"/>
        </w:rPr>
        <w:lastRenderedPageBreak/>
        <w:drawing>
          <wp:inline distT="0" distB="0" distL="0" distR="0">
            <wp:extent cx="3943350" cy="102870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4C0" w:rsidRDefault="00D024C0" w:rsidP="00D024C0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Fig(8)</w:t>
      </w:r>
    </w:p>
    <w:p w:rsidR="00FA542A" w:rsidRDefault="00FA542A" w:rsidP="00D024C0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</w:p>
    <w:p w:rsidR="00446A35" w:rsidRDefault="00446A35" w:rsidP="00446A35">
      <w:pPr>
        <w:pStyle w:val="ListParagraph"/>
        <w:ind w:left="-90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The k_map of D</w:t>
      </w:r>
      <w:r w:rsidRPr="00446A35">
        <w:rPr>
          <w:rFonts w:ascii="Calibri" w:hAnsi="Calibri"/>
          <w:sz w:val="28"/>
          <w:szCs w:val="28"/>
          <w:vertAlign w:val="subscript"/>
        </w:rPr>
        <w:t>0</w:t>
      </w:r>
      <w:r>
        <w:rPr>
          <w:rFonts w:ascii="Calibri" w:hAnsi="Calibri"/>
          <w:sz w:val="28"/>
          <w:szCs w:val="28"/>
        </w:rPr>
        <w:t>is shown in Fig(9).</w:t>
      </w:r>
    </w:p>
    <w:p w:rsidR="00446A35" w:rsidRDefault="00446A35" w:rsidP="00446A35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D024C0" w:rsidRDefault="00D024C0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 w:rsidRPr="00D024C0">
        <w:rPr>
          <w:noProof/>
          <w:szCs w:val="28"/>
        </w:rPr>
        <w:drawing>
          <wp:inline distT="0" distB="0" distL="0" distR="0">
            <wp:extent cx="1971675" cy="619125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4C0" w:rsidRDefault="00D024C0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Fig(9)</w:t>
      </w:r>
    </w:p>
    <w:p w:rsidR="0082022C" w:rsidRDefault="0082022C" w:rsidP="0082022C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</w:t>
      </w:r>
      <w:r w:rsidRPr="0082022C">
        <w:rPr>
          <w:rFonts w:ascii="Calibri" w:hAnsi="Calibri"/>
          <w:sz w:val="28"/>
          <w:szCs w:val="28"/>
          <w:vertAlign w:val="subscript"/>
        </w:rPr>
        <w:t>0</w:t>
      </w:r>
      <w:r>
        <w:rPr>
          <w:rFonts w:ascii="Calibri" w:hAnsi="Calibri"/>
          <w:sz w:val="28"/>
          <w:szCs w:val="28"/>
        </w:rPr>
        <w:t xml:space="preserve"> = X + Y. </w:t>
      </w:r>
    </w:p>
    <w:p w:rsidR="00446A35" w:rsidRDefault="00446A35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</w:p>
    <w:p w:rsidR="00446A35" w:rsidRDefault="00446A35" w:rsidP="00446A35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The k_map of D</w:t>
      </w:r>
      <w:r w:rsidRPr="00446A35">
        <w:rPr>
          <w:rFonts w:ascii="Calibri" w:hAnsi="Calibri"/>
          <w:sz w:val="28"/>
          <w:szCs w:val="28"/>
          <w:vertAlign w:val="subscript"/>
        </w:rPr>
        <w:t>1</w:t>
      </w:r>
      <w:r>
        <w:rPr>
          <w:rFonts w:ascii="Calibri" w:hAnsi="Calibri"/>
          <w:sz w:val="28"/>
          <w:szCs w:val="28"/>
        </w:rPr>
        <w:t xml:space="preserve"> is shown in Fig(10).</w:t>
      </w:r>
    </w:p>
    <w:p w:rsidR="00446A35" w:rsidRDefault="00446A35" w:rsidP="00446A35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D024C0" w:rsidRDefault="00D024C0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 w:rsidRPr="00D024C0">
        <w:rPr>
          <w:noProof/>
          <w:szCs w:val="28"/>
        </w:rPr>
        <w:drawing>
          <wp:inline distT="0" distB="0" distL="0" distR="0">
            <wp:extent cx="1971675" cy="61912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4C0" w:rsidRDefault="00446A35" w:rsidP="00446A35">
      <w:pPr>
        <w:pStyle w:val="ListParagraph"/>
        <w:tabs>
          <w:tab w:val="center" w:pos="4275"/>
          <w:tab w:val="left" w:pos="6105"/>
        </w:tabs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r w:rsidR="00D024C0">
        <w:rPr>
          <w:rFonts w:ascii="Calibri" w:hAnsi="Calibri"/>
          <w:sz w:val="28"/>
          <w:szCs w:val="28"/>
        </w:rPr>
        <w:t>Fig(10)</w:t>
      </w:r>
      <w:r>
        <w:rPr>
          <w:rFonts w:ascii="Calibri" w:hAnsi="Calibri"/>
          <w:sz w:val="28"/>
          <w:szCs w:val="28"/>
        </w:rPr>
        <w:tab/>
      </w:r>
    </w:p>
    <w:p w:rsidR="0082022C" w:rsidRDefault="0082022C" w:rsidP="00CA28F3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D1 =</w:t>
      </w:r>
      <w:r w:rsidR="00CA28F3">
        <w:rPr>
          <w:rFonts w:ascii="Calibri" w:hAnsi="Calibri"/>
          <w:sz w:val="28"/>
          <w:szCs w:val="28"/>
        </w:rPr>
        <w:t>X</w:t>
      </w:r>
      <w:r>
        <w:rPr>
          <w:rFonts w:ascii="Calibri" w:hAnsi="Calibri"/>
          <w:sz w:val="28"/>
          <w:szCs w:val="28"/>
        </w:rPr>
        <w:t xml:space="preserve"> + Y’.</w:t>
      </w:r>
    </w:p>
    <w:p w:rsidR="0082022C" w:rsidRDefault="0082022C" w:rsidP="00446A35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446A35" w:rsidRDefault="00446A35" w:rsidP="00446A35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The k_map of D</w:t>
      </w:r>
      <w:r w:rsidRPr="00446A35">
        <w:rPr>
          <w:rFonts w:ascii="Calibri" w:hAnsi="Calibri"/>
          <w:sz w:val="28"/>
          <w:szCs w:val="28"/>
          <w:vertAlign w:val="subscript"/>
        </w:rPr>
        <w:t>2</w:t>
      </w:r>
      <w:r>
        <w:rPr>
          <w:rFonts w:ascii="Calibri" w:hAnsi="Calibri"/>
          <w:sz w:val="28"/>
          <w:szCs w:val="28"/>
        </w:rPr>
        <w:t xml:space="preserve"> is shown in Fig(11).</w:t>
      </w:r>
    </w:p>
    <w:p w:rsidR="00446A35" w:rsidRDefault="00446A35" w:rsidP="00446A35">
      <w:pPr>
        <w:pStyle w:val="ListParagraph"/>
        <w:tabs>
          <w:tab w:val="center" w:pos="4275"/>
          <w:tab w:val="left" w:pos="6105"/>
        </w:tabs>
        <w:ind w:left="-90"/>
        <w:rPr>
          <w:rFonts w:ascii="Calibri" w:hAnsi="Calibri"/>
          <w:sz w:val="28"/>
          <w:szCs w:val="28"/>
        </w:rPr>
      </w:pPr>
    </w:p>
    <w:p w:rsidR="00D024C0" w:rsidRDefault="00D024C0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 w:rsidRPr="00D024C0">
        <w:rPr>
          <w:noProof/>
          <w:szCs w:val="28"/>
        </w:rPr>
        <w:drawing>
          <wp:inline distT="0" distB="0" distL="0" distR="0">
            <wp:extent cx="1971675" cy="619125"/>
            <wp:effectExtent l="1905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4C0" w:rsidRDefault="00D024C0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Fig(11)</w:t>
      </w:r>
    </w:p>
    <w:p w:rsidR="00446A35" w:rsidRDefault="0082022C" w:rsidP="0082022C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D2 = X’ + Y.</w:t>
      </w:r>
    </w:p>
    <w:p w:rsidR="0082022C" w:rsidRDefault="0082022C" w:rsidP="0082022C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446A35" w:rsidRDefault="00446A35" w:rsidP="00446A35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The k_map of D</w:t>
      </w:r>
      <w:r w:rsidRPr="00446A35">
        <w:rPr>
          <w:rFonts w:ascii="Calibri" w:hAnsi="Calibri"/>
          <w:sz w:val="28"/>
          <w:szCs w:val="28"/>
          <w:vertAlign w:val="subscript"/>
        </w:rPr>
        <w:t>3</w:t>
      </w:r>
      <w:r>
        <w:rPr>
          <w:rFonts w:ascii="Calibri" w:hAnsi="Calibri"/>
          <w:sz w:val="28"/>
          <w:szCs w:val="28"/>
        </w:rPr>
        <w:t xml:space="preserve"> is shown in Fig(12).</w:t>
      </w:r>
    </w:p>
    <w:p w:rsidR="00446A35" w:rsidRDefault="00446A35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</w:p>
    <w:p w:rsidR="00D024C0" w:rsidRDefault="00D024C0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 w:rsidRPr="00D024C0">
        <w:rPr>
          <w:noProof/>
          <w:szCs w:val="28"/>
        </w:rPr>
        <w:lastRenderedPageBreak/>
        <w:drawing>
          <wp:inline distT="0" distB="0" distL="0" distR="0">
            <wp:extent cx="1971675" cy="619125"/>
            <wp:effectExtent l="1905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A35" w:rsidRDefault="00D024C0" w:rsidP="00446A35">
      <w:pPr>
        <w:pStyle w:val="ListParagraph"/>
        <w:ind w:left="-90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Fig(12)</w:t>
      </w:r>
    </w:p>
    <w:p w:rsidR="0082022C" w:rsidRDefault="0082022C" w:rsidP="0082022C">
      <w:pPr>
        <w:pStyle w:val="ListParagraph"/>
        <w:ind w:left="-9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D3 = X’ + Y’.</w:t>
      </w:r>
    </w:p>
    <w:p w:rsidR="00FA542A" w:rsidRDefault="00FA542A" w:rsidP="0082022C">
      <w:pPr>
        <w:pStyle w:val="ListParagraph"/>
        <w:ind w:left="-90"/>
        <w:rPr>
          <w:rFonts w:ascii="Calibri" w:hAnsi="Calibri"/>
          <w:sz w:val="28"/>
          <w:szCs w:val="28"/>
        </w:rPr>
      </w:pPr>
    </w:p>
    <w:p w:rsidR="0032508A" w:rsidRDefault="0032508A" w:rsidP="0032508A">
      <w:pPr>
        <w:pStyle w:val="ListParagraph"/>
        <w:ind w:left="-90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The design of</w:t>
      </w:r>
      <w:r w:rsidRPr="00D67025">
        <w:rPr>
          <w:rFonts w:ascii="Calibri" w:hAnsi="Calibri" w:cs="Times New Roman"/>
          <w:sz w:val="28"/>
          <w:szCs w:val="28"/>
        </w:rPr>
        <w:t xml:space="preserve"> </w:t>
      </w:r>
      <w:r w:rsidR="00297D93">
        <w:rPr>
          <w:rFonts w:ascii="Calibri" w:hAnsi="Calibri" w:cs="Times New Roman"/>
          <w:sz w:val="28"/>
          <w:szCs w:val="28"/>
        </w:rPr>
        <w:t xml:space="preserve">the 2_4 “active-low” decoder </w:t>
      </w:r>
      <w:r w:rsidRPr="00D67025">
        <w:rPr>
          <w:rFonts w:ascii="Calibri" w:hAnsi="Calibri" w:cs="Times New Roman"/>
          <w:sz w:val="28"/>
          <w:szCs w:val="28"/>
        </w:rPr>
        <w:t>using the gates on the chips</w:t>
      </w:r>
      <w:r>
        <w:rPr>
          <w:rFonts w:ascii="Calibri" w:hAnsi="Calibri" w:cs="Times New Roman"/>
          <w:sz w:val="28"/>
          <w:szCs w:val="28"/>
        </w:rPr>
        <w:t xml:space="preserve"> is shown in Fig (13).</w:t>
      </w:r>
    </w:p>
    <w:p w:rsidR="00FA542A" w:rsidRDefault="00FA542A" w:rsidP="0032508A">
      <w:pPr>
        <w:pStyle w:val="ListParagraph"/>
        <w:ind w:left="-90"/>
        <w:rPr>
          <w:rFonts w:ascii="Calibri" w:hAnsi="Calibri" w:cs="Times New Roman"/>
          <w:sz w:val="28"/>
          <w:szCs w:val="28"/>
        </w:rPr>
      </w:pPr>
    </w:p>
    <w:p w:rsidR="000F08D6" w:rsidRDefault="00DD7D91" w:rsidP="00DD7D91">
      <w:pPr>
        <w:pStyle w:val="ListParagraph"/>
        <w:ind w:left="-90"/>
        <w:jc w:val="center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noProof/>
          <w:sz w:val="28"/>
          <w:szCs w:val="28"/>
        </w:rPr>
        <w:drawing>
          <wp:inline distT="0" distB="0" distL="0" distR="0">
            <wp:extent cx="5486400" cy="2724150"/>
            <wp:effectExtent l="19050" t="0" r="0" b="0"/>
            <wp:docPr id="1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D91" w:rsidRDefault="00DD7D91" w:rsidP="00DD7D91">
      <w:pPr>
        <w:pStyle w:val="ListParagraph"/>
        <w:ind w:left="-90"/>
        <w:jc w:val="center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Fig(15)</w:t>
      </w:r>
    </w:p>
    <w:p w:rsidR="000F08D6" w:rsidRDefault="000F08D6"/>
    <w:sectPr w:rsidR="000F08D6" w:rsidSect="00737FE7">
      <w:footerReference w:type="default" r:id="rId22"/>
      <w:pgSz w:w="12240" w:h="15840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84A" w:rsidRDefault="0009384A" w:rsidP="00737FE7">
      <w:pPr>
        <w:spacing w:after="0" w:line="240" w:lineRule="auto"/>
      </w:pPr>
      <w:r>
        <w:separator/>
      </w:r>
    </w:p>
  </w:endnote>
  <w:endnote w:type="continuationSeparator" w:id="0">
    <w:p w:rsidR="0009384A" w:rsidRDefault="0009384A" w:rsidP="00737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60282"/>
      <w:docPartObj>
        <w:docPartGallery w:val="Page Numbers (Bottom of Page)"/>
        <w:docPartUnique/>
      </w:docPartObj>
    </w:sdtPr>
    <w:sdtContent>
      <w:p w:rsidR="000F08D6" w:rsidRDefault="00F431C2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0F08D6" w:rsidRDefault="00390714">
        <w:pPr>
          <w:pStyle w:val="Footer"/>
          <w:jc w:val="center"/>
        </w:pPr>
        <w:fldSimple w:instr=" PAGE    \* MERGEFORMAT ">
          <w:r w:rsidR="00BF65BE">
            <w:rPr>
              <w:noProof/>
            </w:rPr>
            <w:t>5</w:t>
          </w:r>
        </w:fldSimple>
      </w:p>
    </w:sdtContent>
  </w:sdt>
  <w:p w:rsidR="000F08D6" w:rsidRDefault="000F0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84A" w:rsidRDefault="0009384A" w:rsidP="00737FE7">
      <w:pPr>
        <w:spacing w:after="0" w:line="240" w:lineRule="auto"/>
      </w:pPr>
      <w:r>
        <w:separator/>
      </w:r>
    </w:p>
  </w:footnote>
  <w:footnote w:type="continuationSeparator" w:id="0">
    <w:p w:rsidR="0009384A" w:rsidRDefault="0009384A" w:rsidP="00737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77C4"/>
    <w:multiLevelType w:val="hybridMultilevel"/>
    <w:tmpl w:val="314A3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16464"/>
    <w:rsid w:val="00087C8D"/>
    <w:rsid w:val="0009384A"/>
    <w:rsid w:val="000F08D6"/>
    <w:rsid w:val="00297D93"/>
    <w:rsid w:val="0032508A"/>
    <w:rsid w:val="00326FB4"/>
    <w:rsid w:val="00381026"/>
    <w:rsid w:val="00390714"/>
    <w:rsid w:val="00446A35"/>
    <w:rsid w:val="00514F6D"/>
    <w:rsid w:val="007229CC"/>
    <w:rsid w:val="00737FE7"/>
    <w:rsid w:val="007820BA"/>
    <w:rsid w:val="00795507"/>
    <w:rsid w:val="008027DB"/>
    <w:rsid w:val="0082022C"/>
    <w:rsid w:val="00821182"/>
    <w:rsid w:val="008D1DAC"/>
    <w:rsid w:val="00B93FB7"/>
    <w:rsid w:val="00BF65BE"/>
    <w:rsid w:val="00C16464"/>
    <w:rsid w:val="00C52609"/>
    <w:rsid w:val="00CA28F3"/>
    <w:rsid w:val="00D024C0"/>
    <w:rsid w:val="00D327FC"/>
    <w:rsid w:val="00D67025"/>
    <w:rsid w:val="00DD6E94"/>
    <w:rsid w:val="00DD7D91"/>
    <w:rsid w:val="00DE3822"/>
    <w:rsid w:val="00E86D83"/>
    <w:rsid w:val="00F431C2"/>
    <w:rsid w:val="00FA542A"/>
    <w:rsid w:val="00FB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4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37F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E7"/>
  </w:style>
  <w:style w:type="paragraph" w:styleId="Footer">
    <w:name w:val="footer"/>
    <w:basedOn w:val="Normal"/>
    <w:link w:val="FooterChar"/>
    <w:uiPriority w:val="99"/>
    <w:unhideWhenUsed/>
    <w:rsid w:val="00737F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FE7"/>
  </w:style>
  <w:style w:type="paragraph" w:styleId="ListParagraph">
    <w:name w:val="List Paragraph"/>
    <w:basedOn w:val="Normal"/>
    <w:uiPriority w:val="34"/>
    <w:qFormat/>
    <w:rsid w:val="00D670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Areej Darweesh</dc:creator>
  <cp:keywords/>
  <dc:description/>
  <cp:lastModifiedBy>Hanadi</cp:lastModifiedBy>
  <cp:revision>20</cp:revision>
  <dcterms:created xsi:type="dcterms:W3CDTF">2010-02-06T18:11:00Z</dcterms:created>
  <dcterms:modified xsi:type="dcterms:W3CDTF">2010-02-09T17:46:00Z</dcterms:modified>
</cp:coreProperties>
</file>